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  <w:bookmarkStart w:id="0" w:name="_GoBack"/>
      <w:bookmarkEnd w:id="0"/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F52791" w:rsidRPr="00CA711B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proofErr w:type="spellStart"/>
      <w:r w:rsidRPr="00F52791">
        <w:rPr>
          <w:rFonts w:ascii="Times New Roman" w:hAnsi="Times New Roman"/>
          <w:b/>
          <w:sz w:val="24"/>
          <w:szCs w:val="24"/>
        </w:rPr>
        <w:t>Fin</w:t>
      </w:r>
      <w:proofErr w:type="spellEnd"/>
      <w:r w:rsidRPr="00F52791">
        <w:rPr>
          <w:rFonts w:ascii="Times New Roman" w:hAnsi="Times New Roman"/>
          <w:b/>
          <w:sz w:val="24"/>
          <w:szCs w:val="24"/>
        </w:rPr>
        <w:t xml:space="preserve"> 1205 Финансы</w:t>
      </w:r>
    </w:p>
    <w:p w:rsidR="00F52791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04B37" w:rsidRPr="00204B37" w:rsidRDefault="00204B37" w:rsidP="00181DD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04B37" w:rsidRPr="00204B37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6B04102 Менеджмент,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6B04102 Менеджмент, очная, 1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6B04105 Учет и аудит,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6B04105 Учет и аудит, очная, 1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6B04103 Экономика,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6B04101 Государственное и местное управление,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6B11301 Логистика (по отраслям),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6B04106 Финансы, очная, 2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6B04106 Финансы, очная, 1 Курс </w:t>
      </w:r>
    </w:p>
    <w:p w:rsidR="00181DD9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6B04107 Маркетинг, очная, 2 Курс </w:t>
      </w:r>
    </w:p>
    <w:p w:rsidR="00204B37" w:rsidRPr="00181DD9" w:rsidRDefault="00181DD9" w:rsidP="00181D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1D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6B04109 Цифровая экономика, очная, 2 Курс </w:t>
      </w:r>
    </w:p>
    <w:p w:rsidR="00F52791" w:rsidRPr="00204B37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181DD9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587303" w:rsidRPr="00F52791" w:rsidRDefault="00587303" w:rsidP="00F7783F">
      <w:pPr>
        <w:pStyle w:val="a6"/>
        <w:jc w:val="right"/>
        <w:rPr>
          <w:lang w:val="kk-KZ"/>
        </w:rPr>
      </w:pPr>
    </w:p>
    <w:p w:rsid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B21" w:rsidRPr="003C7C43" w:rsidRDefault="00713B2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</w:t>
      </w:r>
      <w:r w:rsidRPr="00C16C12">
        <w:rPr>
          <w:rFonts w:ascii="Times New Roman" w:hAnsi="Times New Roman"/>
          <w:sz w:val="24"/>
          <w:szCs w:val="24"/>
        </w:rPr>
        <w:lastRenderedPageBreak/>
        <w:t>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C16C12">
        <w:rPr>
          <w:rFonts w:ascii="Times New Roman" w:hAnsi="Times New Roman"/>
          <w:sz w:val="24"/>
          <w:szCs w:val="24"/>
        </w:rPr>
        <w:t>что</w:t>
      </w:r>
      <w:proofErr w:type="gramEnd"/>
      <w:r w:rsidRPr="00C16C12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воспитание понимания производственной дисциплины и этичного поведения в 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6769E2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769E2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6769E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F171D1" w:rsidRPr="006769E2" w:rsidRDefault="00F171D1" w:rsidP="003D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Сущность, функции и роль финансов в общественном воспроизводстве 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понятие «финансы» их необходимость и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природу, раскрыть организацию финансовой системы, дать определение финансовой системы, раскрыть звенья финансовой системы и принципы ее организации,</w:t>
      </w:r>
      <w:r w:rsidR="0044157C" w:rsidRPr="006769E2">
        <w:t xml:space="preserve">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</w:t>
      </w:r>
      <w:r w:rsidR="00304F20" w:rsidRPr="006769E2">
        <w:rPr>
          <w:rFonts w:ascii="Times New Roman" w:eastAsia="Times New Roman" w:hAnsi="Times New Roman" w:cs="Times New Roman"/>
          <w:sz w:val="24"/>
          <w:szCs w:val="24"/>
        </w:rPr>
        <w:t xml:space="preserve">пы их организации, рассмотреть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структуру финансового механизма.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финансы, финансовые ресурсы, финансовые фонды,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финансовая политика, финансовый механизм, финансовая стратегия, финансовая тактика.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Сформулируйте определение финансов как экономической категории?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В чем состоит объективная необходимость финансов?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Какова роль финансов в общественном развитии?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 xml:space="preserve">Перечислите основные признаки финансов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Какова роль государства в генезисе финансовых отношений?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Какова роль финансов в общественном развитии?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Что означает термин «функция» применительно к финансам.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Почему возникло несколько трактовок функций финансов?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Сформулируйте понятие «финансовая политика», ее содержание.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Сформулируйте понятие финансового механизма, раскройте его структуру.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Какие задачи решаются финансовой политикой и основные принципы ее осуществления?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Какие исходные основы принимаются при разработке финансовой политики?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С какой целью в практику хозяйствования введено понятие «финансовый механизм»?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lastRenderedPageBreak/>
        <w:t>В чем состоят особенности финансовой политики Казахстана в начальный период его самостоятельного развития?</w:t>
      </w:r>
    </w:p>
    <w:p w:rsidR="00304F20" w:rsidRPr="006769E2" w:rsidRDefault="00304F20" w:rsidP="00304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304F20" w:rsidRPr="006769E2" w:rsidRDefault="00304F20" w:rsidP="00304F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304F20" w:rsidRPr="006769E2" w:rsidRDefault="00304F20" w:rsidP="00304F2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304F20" w:rsidRPr="006769E2" w:rsidRDefault="00304F20" w:rsidP="00304F2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304F20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8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304F20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9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304F20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304F20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304F20" w:rsidRPr="006769E2" w:rsidRDefault="00304F20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57C" w:rsidRPr="006769E2" w:rsidRDefault="00F171D1" w:rsidP="004415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государственных финансов. Государственные доходы и расходы </w:t>
      </w:r>
    </w:p>
    <w:p w:rsidR="00F171D1" w:rsidRPr="006769E2" w:rsidRDefault="00F171D1" w:rsidP="00441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государственные финансы, государственные доходы, государственные расходы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В чем заключается диалектика государственных доходов?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В чем состоит социально – экономическая роль государственных расходов?</w:t>
      </w:r>
    </w:p>
    <w:p w:rsidR="00EF1CF7" w:rsidRPr="006769E2" w:rsidRDefault="00EF1CF7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lastRenderedPageBreak/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2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3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4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EF1CF7" w:rsidRPr="006769E2" w:rsidRDefault="00EF1CF7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Налоги и налогообложение</w:t>
      </w:r>
    </w:p>
    <w:p w:rsidR="00741014" w:rsidRPr="006769E2" w:rsidRDefault="00741014" w:rsidP="00741014">
      <w:pPr>
        <w:spacing w:after="0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41014" w:rsidRPr="006769E2" w:rsidRDefault="00741014" w:rsidP="007410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41014" w:rsidRPr="006769E2" w:rsidRDefault="00741014" w:rsidP="0074101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41014" w:rsidRPr="006769E2" w:rsidRDefault="00741014" w:rsidP="00741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В чем заключается экономическая сущность налогов?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Какие принципы используются при налогообложении?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Перечислите и охарактеризуйте функции налогов?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Что представляет собой налоговая система и какие элементы она включает? 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Назовите способы взимания налогов и методы налогового учета.</w:t>
      </w:r>
    </w:p>
    <w:p w:rsidR="00741014" w:rsidRPr="006769E2" w:rsidRDefault="00741014" w:rsidP="0074101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41014" w:rsidRPr="006769E2" w:rsidRDefault="00741014" w:rsidP="0074101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41014" w:rsidRPr="006769E2" w:rsidRDefault="00741014" w:rsidP="0074101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741014" w:rsidRPr="006769E2" w:rsidRDefault="00741014" w:rsidP="0074101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741014" w:rsidRPr="006769E2" w:rsidRDefault="00D25837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6" w:history="1">
        <w:r w:rsidR="00741014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41014" w:rsidRPr="006769E2" w:rsidRDefault="00D25837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7" w:history="1">
        <w:r w:rsidR="00741014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41014" w:rsidRPr="006769E2" w:rsidRDefault="00D25837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8" w:history="1">
        <w:r w:rsidR="00741014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41014" w:rsidRPr="006769E2" w:rsidRDefault="00D25837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741014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014" w:rsidRPr="006769E2" w:rsidRDefault="00741014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5</w:t>
      </w:r>
      <w:r w:rsidR="003C7C43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внебюджетные фонды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дать определение таким понятиям как внебюджетные фонды, раскрыть их роль в финансовой системе.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D2459" w:rsidRPr="006769E2" w:rsidRDefault="00DD2459" w:rsidP="00DD245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DD2459" w:rsidRPr="006769E2" w:rsidRDefault="00DD2459" w:rsidP="00DD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DD2459" w:rsidRPr="006769E2" w:rsidRDefault="00DD2459" w:rsidP="00DD2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Раскройте понятие внебюджетные фонды.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Опишите основные направления расходования денежных средств внебюджетных фондов.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Рассмотрите внебюджетные фонды Республики Казахстан.</w:t>
      </w:r>
    </w:p>
    <w:p w:rsidR="00DD2459" w:rsidRPr="006769E2" w:rsidRDefault="00DD2459" w:rsidP="00DD245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D2459" w:rsidRPr="006769E2" w:rsidRDefault="00DD2459" w:rsidP="00DD2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D2459" w:rsidRPr="006769E2" w:rsidRDefault="00DD2459" w:rsidP="00DD245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DD2459" w:rsidRPr="006769E2" w:rsidRDefault="00DD2459" w:rsidP="00DD245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DD2459" w:rsidRPr="006769E2" w:rsidRDefault="00D25837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0" w:history="1">
        <w:r w:rsidR="00DD2459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DD2459" w:rsidRPr="006769E2" w:rsidRDefault="00D25837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1" w:history="1">
        <w:r w:rsidR="00DD2459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DD2459" w:rsidRPr="006769E2" w:rsidRDefault="00D25837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2" w:history="1">
        <w:r w:rsidR="00DD2459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DD2459" w:rsidRPr="006769E2" w:rsidRDefault="00D25837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DD2459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DD2459" w:rsidRPr="006769E2" w:rsidRDefault="00DD2459" w:rsidP="00DD2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459" w:rsidRPr="006769E2" w:rsidRDefault="00DD2459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Государственный кредит и государственный долг</w:t>
      </w:r>
    </w:p>
    <w:p w:rsidR="007058AD" w:rsidRPr="006769E2" w:rsidRDefault="007058AD" w:rsidP="007058AD">
      <w:pPr>
        <w:pStyle w:val="af3"/>
        <w:spacing w:after="0" w:line="240" w:lineRule="auto"/>
        <w:ind w:left="0" w:firstLine="0"/>
        <w:contextualSpacing/>
        <w:rPr>
          <w:szCs w:val="24"/>
        </w:rPr>
      </w:pPr>
      <w:r w:rsidRPr="006769E2">
        <w:rPr>
          <w:b/>
          <w:szCs w:val="24"/>
        </w:rPr>
        <w:t xml:space="preserve">Цель: </w:t>
      </w:r>
      <w:r w:rsidRPr="006769E2">
        <w:rPr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058AD" w:rsidRPr="006769E2" w:rsidRDefault="007058AD" w:rsidP="007058A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058AD" w:rsidRPr="006769E2" w:rsidRDefault="007058AD" w:rsidP="007058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058AD" w:rsidRPr="006769E2" w:rsidRDefault="007058AD" w:rsidP="00705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Охарактеризуйте функции государственного кредита.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Изложите систему классификации государственного кредита.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Перечислите формы государственного кредита и дайте их краткую характеристику.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Сформулируйте понятие государственного долга.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Каковы основные формы государственного долга в Казахстане? </w:t>
      </w:r>
    </w:p>
    <w:p w:rsidR="007058AD" w:rsidRPr="006769E2" w:rsidRDefault="007058AD" w:rsidP="00705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058AD" w:rsidRPr="006769E2" w:rsidRDefault="007058AD" w:rsidP="007058A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8AD" w:rsidRPr="006769E2" w:rsidRDefault="007058AD" w:rsidP="007058A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7058AD" w:rsidRPr="006769E2" w:rsidRDefault="007058AD" w:rsidP="007058A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7058AD" w:rsidRPr="006769E2" w:rsidRDefault="00D25837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4" w:history="1">
        <w:r w:rsidR="007058AD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058AD" w:rsidRPr="006769E2" w:rsidRDefault="00D25837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5" w:history="1">
        <w:r w:rsidR="007058AD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058AD" w:rsidRPr="006769E2" w:rsidRDefault="00D25837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6" w:history="1">
        <w:r w:rsidR="007058AD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058AD" w:rsidRPr="006769E2" w:rsidRDefault="00D25837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7058AD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7058AD" w:rsidRPr="006769E2" w:rsidRDefault="007058AD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Лекция 7.</w:t>
      </w:r>
      <w:r w:rsidRPr="006769E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Финансово-кредитная политика государства. 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раскрыть сущность</w:t>
      </w:r>
      <w:r w:rsidRPr="006769E2">
        <w:rPr>
          <w:rFonts w:ascii="Times New Roman" w:hAnsi="Times New Roman"/>
          <w:b/>
          <w:sz w:val="24"/>
          <w:szCs w:val="24"/>
        </w:rPr>
        <w:t xml:space="preserve"> ф</w:t>
      </w:r>
      <w:r w:rsidRPr="006769E2">
        <w:rPr>
          <w:rFonts w:ascii="Times New Roman" w:hAnsi="Times New Roman"/>
          <w:sz w:val="24"/>
          <w:szCs w:val="24"/>
        </w:rPr>
        <w:t>инансово-кредитной политики государства.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769E2" w:rsidRPr="006769E2" w:rsidRDefault="006769E2" w:rsidP="006769E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769E2" w:rsidRPr="006769E2" w:rsidRDefault="006769E2" w:rsidP="006769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769E2" w:rsidRPr="006769E2" w:rsidRDefault="006769E2" w:rsidP="00676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Денежно-кредитная политика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Цель Национального Банка Казахстана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Инфляция. Инфляционные ожидания. Инфляционное </w:t>
      </w:r>
      <w:proofErr w:type="spellStart"/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таргетирование</w:t>
      </w:r>
      <w:proofErr w:type="spellEnd"/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Политика обменного курса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Инструменты НБРК</w:t>
      </w:r>
    </w:p>
    <w:p w:rsidR="00EF1CF7" w:rsidRPr="006769E2" w:rsidRDefault="00F171D1" w:rsidP="006769E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EF1CF7"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0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8. Государственное финансовое регулирование экономики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>Цель:</w:t>
      </w:r>
      <w:r w:rsidRPr="006769E2">
        <w:rPr>
          <w:rFonts w:ascii="Times New Roman" w:hAnsi="Times New Roman"/>
          <w:sz w:val="24"/>
          <w:szCs w:val="24"/>
        </w:rPr>
        <w:t xml:space="preserve"> дать определение понятию государственное финансовое регулирование экономики, раскрыть задачи, принципы.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4. Презентация должна быть ЗАГРУЖЕНА: </w:t>
      </w:r>
      <w:proofErr w:type="gramStart"/>
      <w:r w:rsidRPr="006769E2">
        <w:rPr>
          <w:rFonts w:ascii="Times New Roman" w:hAnsi="Times New Roman"/>
          <w:sz w:val="24"/>
          <w:szCs w:val="24"/>
        </w:rPr>
        <w:t>dl.kaznu.kz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 CDO MOODLE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552448" w:rsidRPr="006769E2" w:rsidRDefault="00552448" w:rsidP="00552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В чем заключается сущность государственного финансового регулирования, его предпосылки и условия?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 классифицируется государственное регулирование экономики?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Какие составляющие включаются в ВНП по расходам?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Какие элементы образуют ВНП по доходам?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D25837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2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D25837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3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D25837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4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2760D3" w:rsidRPr="006769E2" w:rsidRDefault="00D25837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5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9,10. Определение источников форм и финансов </w:t>
      </w:r>
      <w:proofErr w:type="spellStart"/>
      <w:proofErr w:type="gramStart"/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хоз.субъектов</w:t>
      </w:r>
      <w:proofErr w:type="spellEnd"/>
      <w:proofErr w:type="gramEnd"/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</w:t>
      </w:r>
      <w:proofErr w:type="gramStart"/>
      <w:r w:rsidRPr="006769E2">
        <w:rPr>
          <w:rFonts w:ascii="Times New Roman" w:eastAsia="Times New Roman" w:hAnsi="Times New Roman" w:cs="Times New Roman"/>
          <w:sz w:val="24"/>
          <w:szCs w:val="24"/>
        </w:rPr>
        <w:t>хозяйствующих субъектов</w:t>
      </w:r>
      <w:proofErr w:type="gramEnd"/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 действующих на коммерческих и некоммерческих началах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1. 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12FA2" w:rsidRPr="006769E2" w:rsidRDefault="00212FA2" w:rsidP="00212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F171D1" w:rsidRPr="006769E2" w:rsidRDefault="00F171D1" w:rsidP="00B233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F171D1" w:rsidRPr="006769E2" w:rsidRDefault="00552448" w:rsidP="005524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171D1" w:rsidRPr="006769E2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CF7" w:rsidRPr="006769E2" w:rsidRDefault="00F171D1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CF7"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6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7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12. Страхование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1. </w:t>
      </w:r>
      <w:r w:rsidRPr="006769E2">
        <w:rPr>
          <w:rFonts w:ascii="Times New Roman" w:hAnsi="Times New Roman"/>
          <w:sz w:val="24"/>
          <w:szCs w:val="24"/>
        </w:rPr>
        <w:t>Подготовить презентацию</w:t>
      </w:r>
      <w:proofErr w:type="gramStart"/>
      <w:r w:rsidRPr="006769E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4. Презентация должна быть ЗАГРУЖЕНА: </w:t>
      </w:r>
      <w:proofErr w:type="gramStart"/>
      <w:r w:rsidRPr="006769E2">
        <w:rPr>
          <w:rFonts w:ascii="Times New Roman" w:hAnsi="Times New Roman"/>
          <w:sz w:val="24"/>
          <w:szCs w:val="24"/>
        </w:rPr>
        <w:t>dl.kaznu.kz</w:t>
      </w:r>
      <w:proofErr w:type="gramEnd"/>
      <w:r w:rsidRPr="006769E2">
        <w:rPr>
          <w:rFonts w:ascii="Times New Roman" w:hAnsi="Times New Roman"/>
          <w:sz w:val="24"/>
          <w:szCs w:val="24"/>
        </w:rPr>
        <w:t xml:space="preserve"> CDO MOODLE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E1D08" w:rsidRPr="006769E2" w:rsidRDefault="00AE1D08" w:rsidP="00AE1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В чем проявляются особенности имущественного и личного страхования как части страховых отношений в обществе?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представляет собой «страховое дело»?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Приведите примеры видов страхования, осуществляемых в обязательной и добровольной формах.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Какие функции выполняет экономическая </w:t>
      </w:r>
      <w:proofErr w:type="spellStart"/>
      <w:r w:rsidRPr="006769E2">
        <w:rPr>
          <w:rFonts w:ascii="Times New Roman" w:hAnsi="Times New Roman"/>
          <w:sz w:val="24"/>
          <w:szCs w:val="24"/>
        </w:rPr>
        <w:t>субкатегория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«имущественное и личное страхование»?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D25837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0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D25837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1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D25837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2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2760D3" w:rsidRPr="006769E2" w:rsidRDefault="00D25837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3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2760D3" w:rsidRPr="006769E2" w:rsidRDefault="002760D3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6769E2" w:rsidRDefault="002760D3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Финансовый рынок</w:t>
      </w:r>
    </w:p>
    <w:p w:rsidR="00552448" w:rsidRPr="006769E2" w:rsidRDefault="00552448" w:rsidP="0055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рассмотреть сущность финансового рынка и его структурные элементы.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493AD9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</w:t>
      </w:r>
      <w:r w:rsidR="00552448" w:rsidRPr="006769E2">
        <w:rPr>
          <w:rFonts w:ascii="Times New Roman" w:hAnsi="Times New Roman"/>
          <w:sz w:val="24"/>
          <w:szCs w:val="24"/>
        </w:rPr>
        <w:t xml:space="preserve">(Индивидуальное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Опишите сущность финансового рынка.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Раскройте структуру финансового рынка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Проанализируйте современное состояние финансового рынка Казахстана. </w:t>
      </w:r>
    </w:p>
    <w:p w:rsidR="00552448" w:rsidRPr="006769E2" w:rsidRDefault="00552448" w:rsidP="0055244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552448" w:rsidRPr="006769E2" w:rsidRDefault="00552448" w:rsidP="0055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52448" w:rsidRPr="006769E2" w:rsidRDefault="00552448" w:rsidP="0055244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552448" w:rsidRPr="006769E2" w:rsidRDefault="00552448" w:rsidP="0055244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552448" w:rsidRPr="006769E2" w:rsidRDefault="00D25837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4" w:history="1">
        <w:r w:rsidR="00552448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552448" w:rsidRPr="006769E2" w:rsidRDefault="00D25837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5" w:history="1">
        <w:r w:rsidR="00552448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552448" w:rsidRPr="006769E2" w:rsidRDefault="00D25837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6" w:history="1">
        <w:r w:rsidR="00552448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552448" w:rsidRPr="006769E2" w:rsidRDefault="00D25837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7" w:history="1">
        <w:r w:rsidR="00552448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552448" w:rsidRPr="006769E2" w:rsidRDefault="00552448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Финансы в системе внешнеэкономических связей</w:t>
      </w:r>
    </w:p>
    <w:p w:rsidR="003C7C43" w:rsidRPr="006769E2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493AD9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Подготовить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презентацию  </w:t>
      </w:r>
      <w:r w:rsidR="00552448" w:rsidRPr="006769E2">
        <w:rPr>
          <w:rFonts w:ascii="Times New Roman" w:hAnsi="Times New Roman"/>
          <w:sz w:val="24"/>
          <w:szCs w:val="24"/>
        </w:rPr>
        <w:t>(</w:t>
      </w:r>
      <w:proofErr w:type="gramEnd"/>
      <w:r w:rsidR="00552448" w:rsidRPr="006769E2">
        <w:rPr>
          <w:rFonts w:ascii="Times New Roman" w:hAnsi="Times New Roman"/>
          <w:sz w:val="24"/>
          <w:szCs w:val="24"/>
        </w:rPr>
        <w:t xml:space="preserve">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3C7C43" w:rsidRPr="006769E2" w:rsidRDefault="003C7C43" w:rsidP="00B233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6769E2" w:rsidRDefault="003C7C43" w:rsidP="00B233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 методы регулирования внешнеэкономической деятельности.    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CF7" w:rsidRPr="006769E2" w:rsidRDefault="00EF1CF7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0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D2583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1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Финансы и инфляция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>Цель:</w:t>
      </w:r>
      <w:r w:rsidRPr="006769E2">
        <w:rPr>
          <w:rFonts w:ascii="Times New Roman" w:hAnsi="Times New Roman"/>
          <w:sz w:val="24"/>
          <w:szCs w:val="24"/>
        </w:rPr>
        <w:t xml:space="preserve"> дать определение понятию «инфляция»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 </w:t>
      </w: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(Индивидуальное задание, защита презентации на семинаре). 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760D3" w:rsidRPr="006769E2" w:rsidRDefault="002760D3" w:rsidP="002760D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760D3" w:rsidRPr="006769E2" w:rsidRDefault="002760D3" w:rsidP="002760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представляет собой инфляция?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Каким образом проявляется взаимодействие инфляции и финансов?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 измеряется инфляция?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Какие бывают виды инфляции?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подразумевается под типами инфляции и как они характеризуются?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Каковы формы проявления инфляции?</w:t>
      </w:r>
    </w:p>
    <w:p w:rsidR="002760D3" w:rsidRPr="006769E2" w:rsidRDefault="002760D3" w:rsidP="002760D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D25837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2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D25837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3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D25837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4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2760D3" w:rsidRPr="006769E2" w:rsidRDefault="00D25837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5" w:history="1">
        <w:r w:rsidR="002760D3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2760D3" w:rsidRP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760D3" w:rsidRP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CF7" w:rsidRDefault="00EF1CF7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1CF7" w:rsidSect="00025F12">
      <w:head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37" w:rsidRDefault="00D25837" w:rsidP="00B625EC">
      <w:pPr>
        <w:spacing w:after="0" w:line="240" w:lineRule="auto"/>
      </w:pPr>
      <w:r>
        <w:separator/>
      </w:r>
    </w:p>
  </w:endnote>
  <w:endnote w:type="continuationSeparator" w:id="0">
    <w:p w:rsidR="00D25837" w:rsidRDefault="00D2583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37" w:rsidRDefault="00D25837" w:rsidP="00B625EC">
      <w:pPr>
        <w:spacing w:after="0" w:line="240" w:lineRule="auto"/>
      </w:pPr>
      <w:r>
        <w:separator/>
      </w:r>
    </w:p>
  </w:footnote>
  <w:footnote w:type="continuationSeparator" w:id="0">
    <w:p w:rsidR="00D25837" w:rsidRDefault="00D2583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65" w:rsidRPr="00BA3D41" w:rsidRDefault="00504965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504965" w:rsidRDefault="00504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5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1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7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6"/>
  </w:num>
  <w:num w:numId="12">
    <w:abstractNumId w:val="22"/>
  </w:num>
  <w:num w:numId="13">
    <w:abstractNumId w:val="24"/>
  </w:num>
  <w:num w:numId="14">
    <w:abstractNumId w:val="26"/>
  </w:num>
  <w:num w:numId="15">
    <w:abstractNumId w:val="20"/>
  </w:num>
  <w:num w:numId="16">
    <w:abstractNumId w:val="23"/>
  </w:num>
  <w:num w:numId="17">
    <w:abstractNumId w:val="12"/>
  </w:num>
  <w:num w:numId="18">
    <w:abstractNumId w:val="2"/>
  </w:num>
  <w:num w:numId="19">
    <w:abstractNumId w:val="14"/>
  </w:num>
  <w:num w:numId="20">
    <w:abstractNumId w:val="10"/>
  </w:num>
  <w:num w:numId="21">
    <w:abstractNumId w:val="27"/>
  </w:num>
  <w:num w:numId="22">
    <w:abstractNumId w:val="1"/>
  </w:num>
  <w:num w:numId="23">
    <w:abstractNumId w:val="7"/>
  </w:num>
  <w:num w:numId="24">
    <w:abstractNumId w:val="11"/>
  </w:num>
  <w:num w:numId="25">
    <w:abstractNumId w:val="21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7145E"/>
    <w:rsid w:val="000D4619"/>
    <w:rsid w:val="000F6920"/>
    <w:rsid w:val="00131016"/>
    <w:rsid w:val="00133970"/>
    <w:rsid w:val="001432B0"/>
    <w:rsid w:val="00150B97"/>
    <w:rsid w:val="00153ED2"/>
    <w:rsid w:val="00166237"/>
    <w:rsid w:val="00181DD9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04B37"/>
    <w:rsid w:val="00212FA2"/>
    <w:rsid w:val="0026243E"/>
    <w:rsid w:val="002760D3"/>
    <w:rsid w:val="002A4FE0"/>
    <w:rsid w:val="002B5A58"/>
    <w:rsid w:val="002F4B32"/>
    <w:rsid w:val="00304F20"/>
    <w:rsid w:val="00306F20"/>
    <w:rsid w:val="00312A1C"/>
    <w:rsid w:val="00325C29"/>
    <w:rsid w:val="00360197"/>
    <w:rsid w:val="00386564"/>
    <w:rsid w:val="003C7C43"/>
    <w:rsid w:val="003D04F1"/>
    <w:rsid w:val="003D5118"/>
    <w:rsid w:val="003F196D"/>
    <w:rsid w:val="00424FBF"/>
    <w:rsid w:val="004268D6"/>
    <w:rsid w:val="0042794D"/>
    <w:rsid w:val="0044157C"/>
    <w:rsid w:val="004605DA"/>
    <w:rsid w:val="004624A1"/>
    <w:rsid w:val="004652C6"/>
    <w:rsid w:val="00471F19"/>
    <w:rsid w:val="00492D86"/>
    <w:rsid w:val="00493AD9"/>
    <w:rsid w:val="004B3FB6"/>
    <w:rsid w:val="004C0067"/>
    <w:rsid w:val="004D052A"/>
    <w:rsid w:val="004D56B3"/>
    <w:rsid w:val="004F7F3A"/>
    <w:rsid w:val="00504965"/>
    <w:rsid w:val="00552448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769E2"/>
    <w:rsid w:val="006A5E2B"/>
    <w:rsid w:val="006B5FD2"/>
    <w:rsid w:val="007058AD"/>
    <w:rsid w:val="00713B21"/>
    <w:rsid w:val="0073514D"/>
    <w:rsid w:val="00741014"/>
    <w:rsid w:val="00764A35"/>
    <w:rsid w:val="007734F4"/>
    <w:rsid w:val="0078434C"/>
    <w:rsid w:val="0079320E"/>
    <w:rsid w:val="007E7944"/>
    <w:rsid w:val="00835A83"/>
    <w:rsid w:val="008620B3"/>
    <w:rsid w:val="0089626E"/>
    <w:rsid w:val="008A7153"/>
    <w:rsid w:val="008B075C"/>
    <w:rsid w:val="00960C1D"/>
    <w:rsid w:val="00962303"/>
    <w:rsid w:val="009A53A3"/>
    <w:rsid w:val="009C031F"/>
    <w:rsid w:val="009D300C"/>
    <w:rsid w:val="009F3AA3"/>
    <w:rsid w:val="00A43095"/>
    <w:rsid w:val="00A53680"/>
    <w:rsid w:val="00AE1D08"/>
    <w:rsid w:val="00B233F7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E5428"/>
    <w:rsid w:val="00CF5E47"/>
    <w:rsid w:val="00D1507A"/>
    <w:rsid w:val="00D25837"/>
    <w:rsid w:val="00D26A54"/>
    <w:rsid w:val="00D56161"/>
    <w:rsid w:val="00D66987"/>
    <w:rsid w:val="00DC5DC7"/>
    <w:rsid w:val="00DD2459"/>
    <w:rsid w:val="00DE4CBD"/>
    <w:rsid w:val="00E6167E"/>
    <w:rsid w:val="00E900E4"/>
    <w:rsid w:val="00EE6C9F"/>
    <w:rsid w:val="00EF1CF7"/>
    <w:rsid w:val="00F171D1"/>
    <w:rsid w:val="00F2474F"/>
    <w:rsid w:val="00F362FF"/>
    <w:rsid w:val="00F42365"/>
    <w:rsid w:val="00F52791"/>
    <w:rsid w:val="00F541A8"/>
    <w:rsid w:val="00F545BF"/>
    <w:rsid w:val="00F62D39"/>
    <w:rsid w:val="00F6511F"/>
    <w:rsid w:val="00F7783F"/>
    <w:rsid w:val="00FC0EE5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48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Заголовок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se.kz" TargetMode="External"/><Relationship Id="rId18" Type="http://schemas.openxmlformats.org/officeDocument/2006/relationships/hyperlink" Target="https://www.zakon.kz" TargetMode="External"/><Relationship Id="rId26" Type="http://schemas.openxmlformats.org/officeDocument/2006/relationships/hyperlink" Target="https://www.zakon.kz" TargetMode="External"/><Relationship Id="rId39" Type="http://schemas.openxmlformats.org/officeDocument/2006/relationships/hyperlink" Target="http://www.nationalbank.kz" TargetMode="External"/><Relationship Id="rId21" Type="http://schemas.openxmlformats.org/officeDocument/2006/relationships/hyperlink" Target="http://www.kase.kz" TargetMode="External"/><Relationship Id="rId34" Type="http://schemas.openxmlformats.org/officeDocument/2006/relationships/hyperlink" Target="https://www.zakon.kz" TargetMode="External"/><Relationship Id="rId42" Type="http://schemas.openxmlformats.org/officeDocument/2006/relationships/hyperlink" Target="https://www.zakon.kz" TargetMode="External"/><Relationship Id="rId47" Type="http://schemas.openxmlformats.org/officeDocument/2006/relationships/hyperlink" Target="http://www.nationalbank.kz" TargetMode="External"/><Relationship Id="rId50" Type="http://schemas.openxmlformats.org/officeDocument/2006/relationships/hyperlink" Target="https://www.zakon.kz" TargetMode="External"/><Relationship Id="rId55" Type="http://schemas.openxmlformats.org/officeDocument/2006/relationships/hyperlink" Target="http://www.nationalbank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fin.gov.kz" TargetMode="External"/><Relationship Id="rId17" Type="http://schemas.openxmlformats.org/officeDocument/2006/relationships/hyperlink" Target="http://www.kase.kz" TargetMode="External"/><Relationship Id="rId25" Type="http://schemas.openxmlformats.org/officeDocument/2006/relationships/hyperlink" Target="http://www.kase.kz" TargetMode="External"/><Relationship Id="rId33" Type="http://schemas.openxmlformats.org/officeDocument/2006/relationships/hyperlink" Target="http://www.kase.kz" TargetMode="External"/><Relationship Id="rId38" Type="http://schemas.openxmlformats.org/officeDocument/2006/relationships/hyperlink" Target="https://www.zakon.kz" TargetMode="External"/><Relationship Id="rId46" Type="http://schemas.openxmlformats.org/officeDocument/2006/relationships/hyperlink" Target="https://www.zakon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gov.kz" TargetMode="External"/><Relationship Id="rId20" Type="http://schemas.openxmlformats.org/officeDocument/2006/relationships/hyperlink" Target="http://www.minfin.gov.kz" TargetMode="External"/><Relationship Id="rId29" Type="http://schemas.openxmlformats.org/officeDocument/2006/relationships/hyperlink" Target="http://www.kase.kz" TargetMode="External"/><Relationship Id="rId41" Type="http://schemas.openxmlformats.org/officeDocument/2006/relationships/hyperlink" Target="http://www.kase.kz" TargetMode="External"/><Relationship Id="rId54" Type="http://schemas.openxmlformats.org/officeDocument/2006/relationships/hyperlink" Target="https://www.zakon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24" Type="http://schemas.openxmlformats.org/officeDocument/2006/relationships/hyperlink" Target="http://www.minfin.gov.kz" TargetMode="External"/><Relationship Id="rId32" Type="http://schemas.openxmlformats.org/officeDocument/2006/relationships/hyperlink" Target="http://www.minfin.gov.kz" TargetMode="External"/><Relationship Id="rId37" Type="http://schemas.openxmlformats.org/officeDocument/2006/relationships/hyperlink" Target="http://www.kase.kz" TargetMode="External"/><Relationship Id="rId40" Type="http://schemas.openxmlformats.org/officeDocument/2006/relationships/hyperlink" Target="http://www.minfin.gov.kz" TargetMode="External"/><Relationship Id="rId45" Type="http://schemas.openxmlformats.org/officeDocument/2006/relationships/hyperlink" Target="http://www.kase.kz" TargetMode="External"/><Relationship Id="rId53" Type="http://schemas.openxmlformats.org/officeDocument/2006/relationships/hyperlink" Target="http://www.kase.kz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bank.kz" TargetMode="External"/><Relationship Id="rId23" Type="http://schemas.openxmlformats.org/officeDocument/2006/relationships/hyperlink" Target="http://www.nationalbank.kz" TargetMode="External"/><Relationship Id="rId28" Type="http://schemas.openxmlformats.org/officeDocument/2006/relationships/hyperlink" Target="http://www.minfin.gov.kz" TargetMode="External"/><Relationship Id="rId36" Type="http://schemas.openxmlformats.org/officeDocument/2006/relationships/hyperlink" Target="http://www.minfin.gov.kz" TargetMode="External"/><Relationship Id="rId49" Type="http://schemas.openxmlformats.org/officeDocument/2006/relationships/hyperlink" Target="http://www.kase.kz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zakon.kz" TargetMode="External"/><Relationship Id="rId19" Type="http://schemas.openxmlformats.org/officeDocument/2006/relationships/hyperlink" Target="http://www.nationalbank.kz" TargetMode="External"/><Relationship Id="rId31" Type="http://schemas.openxmlformats.org/officeDocument/2006/relationships/hyperlink" Target="http://www.nationalbank.kz" TargetMode="External"/><Relationship Id="rId44" Type="http://schemas.openxmlformats.org/officeDocument/2006/relationships/hyperlink" Target="http://www.minfin.gov.kz" TargetMode="External"/><Relationship Id="rId52" Type="http://schemas.openxmlformats.org/officeDocument/2006/relationships/hyperlink" Target="http://www.minfin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e.kz" TargetMode="External"/><Relationship Id="rId14" Type="http://schemas.openxmlformats.org/officeDocument/2006/relationships/hyperlink" Target="https://www.zakon.kz" TargetMode="External"/><Relationship Id="rId22" Type="http://schemas.openxmlformats.org/officeDocument/2006/relationships/hyperlink" Target="https://www.zakon.kz" TargetMode="External"/><Relationship Id="rId27" Type="http://schemas.openxmlformats.org/officeDocument/2006/relationships/hyperlink" Target="http://www.nationalbank.kz" TargetMode="External"/><Relationship Id="rId30" Type="http://schemas.openxmlformats.org/officeDocument/2006/relationships/hyperlink" Target="https://www.zakon.kz" TargetMode="External"/><Relationship Id="rId35" Type="http://schemas.openxmlformats.org/officeDocument/2006/relationships/hyperlink" Target="http://www.nationalbank.kz" TargetMode="External"/><Relationship Id="rId43" Type="http://schemas.openxmlformats.org/officeDocument/2006/relationships/hyperlink" Target="http://www.nationalbank.kz" TargetMode="External"/><Relationship Id="rId48" Type="http://schemas.openxmlformats.org/officeDocument/2006/relationships/hyperlink" Target="http://www.minfin.gov.kz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minfin.gov.kz" TargetMode="External"/><Relationship Id="rId51" Type="http://schemas.openxmlformats.org/officeDocument/2006/relationships/hyperlink" Target="http://www.nationalbank.k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C2BC-B150-4F05-A04F-C9C0B235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14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105</cp:revision>
  <cp:lastPrinted>2013-02-10T10:53:00Z</cp:lastPrinted>
  <dcterms:created xsi:type="dcterms:W3CDTF">2008-10-26T06:31:00Z</dcterms:created>
  <dcterms:modified xsi:type="dcterms:W3CDTF">2024-10-12T06:44:00Z</dcterms:modified>
</cp:coreProperties>
</file>